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9"/>
        <w:gridCol w:w="519"/>
        <w:gridCol w:w="114"/>
        <w:gridCol w:w="393"/>
        <w:gridCol w:w="553"/>
        <w:gridCol w:w="405"/>
        <w:gridCol w:w="261"/>
        <w:gridCol w:w="1392"/>
        <w:gridCol w:w="1496"/>
        <w:gridCol w:w="65"/>
        <w:gridCol w:w="3865"/>
      </w:tblGrid>
      <w:tr w:rsidR="00637ADB" w:rsidRPr="00F70F82" w:rsidTr="00637ADB">
        <w:trPr>
          <w:trHeight w:val="356"/>
        </w:trPr>
        <w:tc>
          <w:tcPr>
            <w:tcW w:w="9952" w:type="dxa"/>
            <w:gridSpan w:val="11"/>
            <w:vAlign w:val="center"/>
          </w:tcPr>
          <w:bookmarkStart w:id="0" w:name="_GoBack"/>
          <w:bookmarkEnd w:id="0"/>
          <w:p w:rsidR="00637ADB" w:rsidRPr="00F70F82" w:rsidRDefault="00FA43CA" w:rsidP="00637ADB">
            <w:pPr>
              <w:jc w:val="center"/>
              <w:rPr>
                <w:rFonts w:ascii="標楷體" w:eastAsia="標楷體" w:hAnsi="標楷體"/>
                <w:sz w:val="28"/>
                <w:szCs w:val="28"/>
              </w:rPr>
            </w:pPr>
            <w:r w:rsidRPr="00FA43CA">
              <w:rPr>
                <w:rFonts w:ascii="標楷體" w:eastAsia="標楷體" w:hAnsi="標楷體"/>
                <w:noProof/>
                <w:kern w:val="0"/>
              </w:rPr>
              <mc:AlternateContent>
                <mc:Choice Requires="wps">
                  <w:drawing>
                    <wp:anchor distT="45720" distB="45720" distL="114300" distR="114300" simplePos="0" relativeHeight="251662336" behindDoc="0" locked="0" layoutInCell="1" allowOverlap="1">
                      <wp:simplePos x="0" y="0"/>
                      <wp:positionH relativeFrom="column">
                        <wp:posOffset>5648325</wp:posOffset>
                      </wp:positionH>
                      <wp:positionV relativeFrom="paragraph">
                        <wp:posOffset>-449580</wp:posOffset>
                      </wp:positionV>
                      <wp:extent cx="647700" cy="3238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FA43CA" w:rsidRPr="00FA43CA" w:rsidRDefault="00FA43CA">
                                  <w:pPr>
                                    <w:rPr>
                                      <w:rFonts w:ascii="標楷體" w:eastAsia="標楷體" w:hAnsi="標楷體"/>
                                      <w:b/>
                                    </w:rPr>
                                  </w:pPr>
                                  <w:r w:rsidRPr="00FA43CA">
                                    <w:rPr>
                                      <w:rFonts w:ascii="標楷體" w:eastAsia="標楷體" w:hAnsi="標楷體" w:hint="eastAsia"/>
                                      <w:b/>
                                    </w:rPr>
                                    <w:t>附件4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4.75pt;margin-top:-35.4pt;width:51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">
                      <v:textbox>
                        <w:txbxContent>
                          <w:p w:rsidR="00FA43CA" w:rsidRPr="00FA43CA" w:rsidRDefault="00FA43CA">
                            <w:pPr>
                              <w:rPr>
                                <w:rFonts w:ascii="標楷體" w:eastAsia="標楷體" w:hAnsi="標楷體"/>
                                <w:b/>
                              </w:rPr>
                            </w:pPr>
                            <w:r w:rsidRPr="00FA43CA">
                              <w:rPr>
                                <w:rFonts w:ascii="標楷體" w:eastAsia="標楷體" w:hAnsi="標楷體" w:hint="eastAsia"/>
                                <w:b/>
                              </w:rPr>
                              <w:t>附件4</w:t>
                            </w:r>
                          </w:p>
                        </w:txbxContent>
                      </v:textbox>
                    </v:shape>
                  </w:pict>
                </mc:Fallback>
              </mc:AlternateContent>
            </w:r>
            <w:r w:rsidR="00637ADB" w:rsidRPr="00F70F82">
              <w:rPr>
                <w:rFonts w:ascii="標楷體" w:eastAsia="標楷體" w:hAnsi="標楷體" w:hint="eastAsia"/>
                <w:sz w:val="28"/>
                <w:szCs w:val="28"/>
              </w:rPr>
              <w:t>（推薦機關全銜）</w:t>
            </w:r>
            <w:r w:rsidR="00862FFD">
              <w:rPr>
                <w:rFonts w:eastAsia="標楷體"/>
                <w:sz w:val="28"/>
                <w:szCs w:val="28"/>
              </w:rPr>
              <w:t>112</w:t>
            </w:r>
            <w:r w:rsidR="00637ADB" w:rsidRPr="00F70F82">
              <w:rPr>
                <w:rFonts w:ascii="標楷體" w:eastAsia="標楷體" w:hAnsi="標楷體" w:hint="eastAsia"/>
                <w:sz w:val="28"/>
                <w:szCs w:val="28"/>
              </w:rPr>
              <w:t>年公務人員傑出貢獻獎遴薦團體具體事蹟簡介表</w:t>
            </w:r>
            <w:r w:rsidR="006D2057">
              <w:rPr>
                <w:rFonts w:ascii="標楷體" w:eastAsia="標楷體" w:hAnsi="標楷體" w:hint="eastAsia"/>
                <w:sz w:val="28"/>
                <w:szCs w:val="28"/>
              </w:rPr>
              <w:t>(範例)</w:t>
            </w:r>
          </w:p>
        </w:tc>
      </w:tr>
      <w:tr w:rsidR="00637ADB" w:rsidRPr="002C1F24" w:rsidTr="00637ADB">
        <w:trPr>
          <w:trHeight w:val="631"/>
        </w:trPr>
        <w:tc>
          <w:tcPr>
            <w:tcW w:w="1915" w:type="dxa"/>
            <w:gridSpan w:val="4"/>
            <w:vAlign w:val="center"/>
          </w:tcPr>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p>
        </w:tc>
        <w:tc>
          <w:tcPr>
            <w:tcW w:w="8037" w:type="dxa"/>
            <w:gridSpan w:val="7"/>
            <w:vAlign w:val="center"/>
          </w:tcPr>
          <w:p w:rsidR="00637ADB" w:rsidRPr="002C1F24" w:rsidRDefault="00637ADB" w:rsidP="00637ADB">
            <w:pPr>
              <w:snapToGrid w:val="0"/>
              <w:spacing w:line="240" w:lineRule="atLeast"/>
              <w:jc w:val="both"/>
              <w:rPr>
                <w:rFonts w:ascii="標楷體" w:eastAsia="標楷體" w:hAnsi="標楷體"/>
                <w:kern w:val="0"/>
              </w:rPr>
            </w:pPr>
          </w:p>
        </w:tc>
      </w:tr>
      <w:tr w:rsidR="00637ADB" w:rsidRPr="002C1F24" w:rsidTr="00637ADB">
        <w:trPr>
          <w:trHeight w:val="346"/>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   共計      人    （表格若不敷使用，請自行增列）</w:t>
            </w:r>
          </w:p>
        </w:tc>
      </w:tr>
      <w:tr w:rsidR="00637ADB" w:rsidRPr="002C1F24" w:rsidTr="00637ADB">
        <w:trPr>
          <w:trHeight w:val="489"/>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4"/>
            <w:vAlign w:val="center"/>
          </w:tcPr>
          <w:p w:rsidR="00637ADB" w:rsidRPr="002C1F24" w:rsidRDefault="00637ADB"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hint="eastAsia"/>
              </w:rPr>
              <w:t xml:space="preserve">    </w:t>
            </w:r>
            <w:r w:rsidRPr="002C1F24">
              <w:rPr>
                <w:rFonts w:ascii="標楷體" w:eastAsia="標楷體" w:hAnsi="標楷體" w:hint="eastAsia"/>
              </w:rPr>
              <w:t>稱</w:t>
            </w:r>
          </w:p>
        </w:tc>
        <w:tc>
          <w:tcPr>
            <w:tcW w:w="3930"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 xml:space="preserve">職責 </w:t>
            </w:r>
            <w:r w:rsidRPr="002C1F24">
              <w:rPr>
                <w:rFonts w:ascii="標楷體" w:eastAsia="標楷體" w:hAnsi="標楷體"/>
              </w:rPr>
              <w:br/>
            </w:r>
            <w:r w:rsidRPr="002C1F24">
              <w:rPr>
                <w:rFonts w:ascii="標楷體" w:eastAsia="標楷體" w:hAnsi="標楷體" w:hint="eastAsia"/>
              </w:rPr>
              <w:t>(對參選事蹟的主要業務或貢獻)</w:t>
            </w: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1"/>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330"/>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637ADB" w:rsidRPr="002C1F24" w:rsidTr="00637ADB">
        <w:trPr>
          <w:trHeight w:val="876"/>
        </w:trPr>
        <w:tc>
          <w:tcPr>
            <w:tcW w:w="889" w:type="dxa"/>
            <w:vAlign w:val="center"/>
          </w:tcPr>
          <w:p w:rsidR="00637ADB" w:rsidRPr="002C1F24" w:rsidRDefault="00637ADB"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637ADB" w:rsidRPr="002C1F24" w:rsidRDefault="00637ADB" w:rsidP="00637ADB">
            <w:pPr>
              <w:snapToGrid w:val="0"/>
              <w:spacing w:line="240" w:lineRule="atLeast"/>
              <w:jc w:val="both"/>
              <w:rPr>
                <w:rFonts w:ascii="標楷體" w:eastAsia="標楷體" w:hAnsi="標楷體"/>
              </w:rPr>
            </w:pPr>
          </w:p>
        </w:tc>
        <w:tc>
          <w:tcPr>
            <w:tcW w:w="666" w:type="dxa"/>
            <w:gridSpan w:val="2"/>
            <w:vAlign w:val="center"/>
          </w:tcPr>
          <w:p w:rsidR="00637ADB" w:rsidRPr="002C1F24" w:rsidRDefault="00637ADB"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(公)</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(宅)</w:t>
            </w:r>
          </w:p>
        </w:tc>
        <w:tc>
          <w:tcPr>
            <w:tcW w:w="3865" w:type="dxa"/>
            <w:tcBorders>
              <w:top w:val="single" w:sz="6" w:space="0" w:color="auto"/>
              <w:left w:val="nil"/>
              <w:bottom w:val="single" w:sz="6" w:space="0" w:color="auto"/>
            </w:tcBorders>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637ADB" w:rsidRPr="00F70F82" w:rsidTr="00DC1977">
        <w:trPr>
          <w:trHeight w:val="876"/>
        </w:trPr>
        <w:tc>
          <w:tcPr>
            <w:tcW w:w="1522" w:type="dxa"/>
            <w:gridSpan w:val="3"/>
            <w:vAlign w:val="center"/>
          </w:tcPr>
          <w:p w:rsidR="00637ADB" w:rsidRPr="00F70F82" w:rsidRDefault="00637ADB"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查註</w:t>
            </w:r>
          </w:p>
        </w:tc>
        <w:tc>
          <w:tcPr>
            <w:tcW w:w="8430" w:type="dxa"/>
            <w:gridSpan w:val="8"/>
            <w:vAlign w:val="center"/>
          </w:tcPr>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成員均未曾受刑事處分、懲戒處分、彈劾、糾舉或五年內平時考核未受申誡以上或依法官法發命令促其注意、警告之處分。</w:t>
            </w:r>
          </w:p>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成員最近三年內考績（成）、成績考核均考列甲等或相當甲等以上等次或職務評定均達良好。</w:t>
            </w:r>
          </w:p>
          <w:p w:rsidR="00637ADB" w:rsidRPr="00F70F82" w:rsidRDefault="00637ADB"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※選拔當年度人選確定前，如有公務人員品德修養及工作績效激勵辦法第十二條第二項第一款規定之違法或重大過失情事、或其他重大不良事蹟者，應函請銓敍部撤回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637ADB" w:rsidRPr="002C1F24" w:rsidTr="00C1759F">
        <w:trPr>
          <w:trHeight w:val="565"/>
        </w:trPr>
        <w:tc>
          <w:tcPr>
            <w:tcW w:w="1522" w:type="dxa"/>
            <w:gridSpan w:val="3"/>
            <w:vAlign w:val="center"/>
          </w:tcPr>
          <w:p w:rsidR="00637ADB" w:rsidRPr="001E40E0" w:rsidRDefault="00637ADB" w:rsidP="00DC1977">
            <w:pPr>
              <w:snapToGrid w:val="0"/>
              <w:spacing w:line="240" w:lineRule="atLeast"/>
              <w:ind w:leftChars="-5" w:left="-12" w:rightChars="-45" w:right="-108"/>
              <w:jc w:val="distribute"/>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430" w:type="dxa"/>
            <w:gridSpan w:val="8"/>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    款</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637ADB" w:rsidRPr="002C1F24" w:rsidTr="00637ADB">
        <w:trPr>
          <w:trHeight w:val="1675"/>
        </w:trPr>
        <w:tc>
          <w:tcPr>
            <w:tcW w:w="9952" w:type="dxa"/>
            <w:gridSpan w:val="11"/>
          </w:tcPr>
          <w:p w:rsidR="00BA0D2D" w:rsidRDefault="001F1D99" w:rsidP="00BA0D2D">
            <w:pPr>
              <w:pStyle w:val="a9"/>
              <w:numPr>
                <w:ilvl w:val="0"/>
                <w:numId w:val="3"/>
              </w:numPr>
              <w:snapToGrid w:val="0"/>
              <w:spacing w:line="480" w:lineRule="exact"/>
              <w:ind w:leftChars="0"/>
              <w:rPr>
                <w:rFonts w:ascii="標楷體" w:eastAsia="標楷體" w:hAnsi="標楷體"/>
                <w:b/>
                <w:bCs/>
                <w:sz w:val="28"/>
                <w:szCs w:val="28"/>
              </w:rPr>
            </w:pPr>
            <w:r>
              <w:rPr>
                <w:rFonts w:ascii="標楷體" w:eastAsia="標楷體" w:hAnsi="標楷體" w:hint="eastAsia"/>
                <w:b/>
                <w:bCs/>
                <w:sz w:val="28"/>
                <w:szCs w:val="28"/>
              </w:rPr>
              <w:t>全台唯一都市民宿聚落打造臺南國旅第一品牌</w:t>
            </w:r>
          </w:p>
          <w:p w:rsidR="00BA0D2D" w:rsidRPr="00BA0D2D" w:rsidRDefault="00BA0D2D" w:rsidP="00BA0D2D">
            <w:pPr>
              <w:pStyle w:val="a9"/>
              <w:snapToGrid w:val="0"/>
              <w:spacing w:line="480" w:lineRule="exact"/>
              <w:ind w:leftChars="244" w:left="586"/>
              <w:rPr>
                <w:rFonts w:ascii="標楷體" w:eastAsia="標楷體" w:hAnsi="標楷體"/>
                <w:b/>
                <w:bCs/>
                <w:sz w:val="28"/>
                <w:szCs w:val="28"/>
              </w:rPr>
            </w:pPr>
            <w:r w:rsidRPr="00BA0D2D">
              <w:rPr>
                <w:rFonts w:ascii="標楷體" w:eastAsia="標楷體" w:hAnsi="標楷體" w:hint="eastAsia"/>
                <w:sz w:val="28"/>
                <w:szCs w:val="28"/>
              </w:rPr>
              <w:t>團隊推動府城民宿合法化，導入輔導、管理及行銷等中長期專案，擴大觀光發展綜效，有效管理臺南觀光產業，成功將舊城區</w:t>
            </w:r>
            <w:r w:rsidRPr="00BA0D2D">
              <w:rPr>
                <w:rFonts w:ascii="標楷體" w:eastAsia="標楷體" w:hAnsi="標楷體" w:hint="eastAsia"/>
                <w:b/>
                <w:bCs/>
                <w:sz w:val="28"/>
                <w:szCs w:val="28"/>
              </w:rPr>
              <w:t>老屋創生</w:t>
            </w:r>
            <w:r w:rsidRPr="00BA0D2D">
              <w:rPr>
                <w:rFonts w:ascii="標楷體" w:eastAsia="標楷體" w:hAnsi="標楷體" w:hint="eastAsia"/>
                <w:sz w:val="28"/>
                <w:szCs w:val="28"/>
              </w:rPr>
              <w:t>民宿打造為臺南獨具特色的旅遊品牌，溫暖及獨具特色的在地民宿提供旅客貼心熱情招待，體驗在地有溫度的慢活旅遊，1</w:t>
            </w:r>
            <w:r w:rsidRPr="00BA0D2D">
              <w:rPr>
                <w:rFonts w:ascii="標楷體" w:eastAsia="標楷體" w:hAnsi="標楷體"/>
                <w:sz w:val="28"/>
                <w:szCs w:val="28"/>
              </w:rPr>
              <w:t>05</w:t>
            </w:r>
            <w:r w:rsidRPr="00BA0D2D">
              <w:rPr>
                <w:rFonts w:ascii="標楷體" w:eastAsia="標楷體" w:hAnsi="標楷體" w:hint="eastAsia"/>
                <w:sz w:val="28"/>
                <w:szCs w:val="28"/>
              </w:rPr>
              <w:t>年推動至今已有394家合法民宿立案，1</w:t>
            </w:r>
            <w:r w:rsidRPr="00BA0D2D">
              <w:rPr>
                <w:rFonts w:ascii="標楷體" w:eastAsia="標楷體" w:hAnsi="標楷體"/>
                <w:sz w:val="28"/>
                <w:szCs w:val="28"/>
              </w:rPr>
              <w:t>10</w:t>
            </w:r>
            <w:r w:rsidRPr="00BA0D2D">
              <w:rPr>
                <w:rFonts w:ascii="標楷體" w:eastAsia="標楷體" w:hAnsi="標楷體" w:hint="eastAsia"/>
                <w:sz w:val="28"/>
                <w:szCs w:val="28"/>
              </w:rPr>
              <w:t>年旅宿家數736家，六都第一。</w:t>
            </w:r>
          </w:p>
          <w:p w:rsidR="00BA0D2D" w:rsidRPr="002E3DDE" w:rsidRDefault="001F1D99" w:rsidP="00BA0D2D">
            <w:pPr>
              <w:pStyle w:val="a9"/>
              <w:numPr>
                <w:ilvl w:val="0"/>
                <w:numId w:val="3"/>
              </w:numPr>
              <w:snapToGrid w:val="0"/>
              <w:spacing w:line="480" w:lineRule="exact"/>
              <w:ind w:leftChars="0"/>
              <w:rPr>
                <w:rFonts w:ascii="標楷體" w:eastAsia="標楷體" w:hAnsi="標楷體"/>
                <w:b/>
                <w:bCs/>
                <w:sz w:val="28"/>
                <w:szCs w:val="28"/>
              </w:rPr>
            </w:pPr>
            <w:r>
              <w:rPr>
                <w:rFonts w:ascii="標楷體" w:eastAsia="標楷體" w:hAnsi="標楷體" w:hint="eastAsia"/>
                <w:b/>
                <w:bCs/>
                <w:sz w:val="28"/>
                <w:szCs w:val="28"/>
              </w:rPr>
              <w:t>觀光產業永續發展，提升觀光產值</w:t>
            </w:r>
          </w:p>
          <w:p w:rsidR="00BA0D2D" w:rsidRDefault="00BA0D2D" w:rsidP="00BA0D2D">
            <w:pPr>
              <w:pStyle w:val="a9"/>
              <w:snapToGrid w:val="0"/>
              <w:spacing w:line="480" w:lineRule="exact"/>
              <w:ind w:leftChars="244" w:left="586"/>
              <w:rPr>
                <w:rFonts w:ascii="標楷體" w:eastAsia="標楷體" w:hAnsi="標楷體"/>
                <w:sz w:val="28"/>
                <w:szCs w:val="28"/>
              </w:rPr>
            </w:pPr>
            <w:r w:rsidRPr="00DB7165">
              <w:rPr>
                <w:rStyle w:val="aa"/>
                <w:rFonts w:hint="eastAsia"/>
                <w:bCs/>
                <w:sz w:val="28"/>
                <w:szCs w:val="28"/>
              </w:rPr>
              <w:t>106年至</w:t>
            </w:r>
            <w:r>
              <w:rPr>
                <w:rStyle w:val="aa"/>
                <w:bCs/>
                <w:sz w:val="28"/>
                <w:szCs w:val="28"/>
              </w:rPr>
              <w:t>110</w:t>
            </w:r>
            <w:r w:rsidRPr="002A20FC">
              <w:rPr>
                <w:rStyle w:val="aa"/>
                <w:rFonts w:hint="eastAsia"/>
                <w:bCs/>
                <w:sz w:val="28"/>
                <w:szCs w:val="28"/>
              </w:rPr>
              <w:t>年</w:t>
            </w:r>
            <w:r>
              <w:rPr>
                <w:rStyle w:val="aa"/>
                <w:rFonts w:hint="eastAsia"/>
                <w:bCs/>
                <w:sz w:val="28"/>
                <w:szCs w:val="28"/>
              </w:rPr>
              <w:t>民宿</w:t>
            </w:r>
            <w:r w:rsidRPr="002A20FC">
              <w:rPr>
                <w:rStyle w:val="aa"/>
                <w:rFonts w:hint="eastAsia"/>
                <w:bCs/>
                <w:sz w:val="28"/>
                <w:szCs w:val="28"/>
              </w:rPr>
              <w:t>總住宿人數為</w:t>
            </w:r>
            <w:r>
              <w:rPr>
                <w:rStyle w:val="aa"/>
                <w:bCs/>
                <w:sz w:val="28"/>
                <w:szCs w:val="28"/>
              </w:rPr>
              <w:t>111</w:t>
            </w:r>
            <w:r>
              <w:rPr>
                <w:rStyle w:val="aa"/>
                <w:rFonts w:hint="eastAsia"/>
                <w:bCs/>
                <w:sz w:val="28"/>
                <w:szCs w:val="28"/>
              </w:rPr>
              <w:t>萬</w:t>
            </w:r>
            <w:r w:rsidRPr="002A20FC">
              <w:rPr>
                <w:rStyle w:val="aa"/>
                <w:rFonts w:hint="eastAsia"/>
                <w:bCs/>
                <w:sz w:val="28"/>
                <w:szCs w:val="28"/>
              </w:rPr>
              <w:t>人，推算共帶來</w:t>
            </w:r>
            <w:r>
              <w:rPr>
                <w:rStyle w:val="aa"/>
                <w:bCs/>
                <w:sz w:val="28"/>
                <w:szCs w:val="28"/>
              </w:rPr>
              <w:t>34</w:t>
            </w:r>
            <w:r w:rsidRPr="002A20FC">
              <w:rPr>
                <w:rStyle w:val="aa"/>
                <w:rFonts w:hint="eastAsia"/>
                <w:bCs/>
                <w:sz w:val="28"/>
                <w:szCs w:val="28"/>
              </w:rPr>
              <w:t>億的周邊產業擴散收入</w:t>
            </w:r>
            <w:r>
              <w:rPr>
                <w:rStyle w:val="aa"/>
                <w:rFonts w:hint="eastAsia"/>
                <w:bCs/>
                <w:sz w:val="28"/>
                <w:szCs w:val="28"/>
              </w:rPr>
              <w:t>，</w:t>
            </w:r>
            <w:r w:rsidRPr="00241E0F">
              <w:rPr>
                <w:rStyle w:val="aa"/>
                <w:rFonts w:hint="eastAsia"/>
                <w:bCs/>
                <w:sz w:val="28"/>
                <w:szCs w:val="28"/>
              </w:rPr>
              <w:t>開放日之前既有民</w:t>
            </w:r>
            <w:r>
              <w:rPr>
                <w:rStyle w:val="aa"/>
                <w:rFonts w:hint="eastAsia"/>
                <w:bCs/>
                <w:sz w:val="28"/>
                <w:szCs w:val="28"/>
              </w:rPr>
              <w:t>宿投資金額為3億2182萬</w:t>
            </w:r>
            <w:r w:rsidRPr="00241E0F">
              <w:rPr>
                <w:rStyle w:val="aa"/>
                <w:rFonts w:hint="eastAsia"/>
                <w:bCs/>
                <w:sz w:val="28"/>
                <w:szCs w:val="28"/>
              </w:rPr>
              <w:t>，而</w:t>
            </w:r>
            <w:r>
              <w:rPr>
                <w:rStyle w:val="aa"/>
                <w:rFonts w:hint="eastAsia"/>
                <w:bCs/>
                <w:sz w:val="28"/>
                <w:szCs w:val="28"/>
              </w:rPr>
              <w:t>106年至110</w:t>
            </w:r>
            <w:r>
              <w:rPr>
                <w:rStyle w:val="aa"/>
                <w:rFonts w:hint="eastAsia"/>
                <w:bCs/>
                <w:sz w:val="28"/>
                <w:szCs w:val="28"/>
              </w:rPr>
              <w:lastRenderedPageBreak/>
              <w:t>年</w:t>
            </w:r>
            <w:r w:rsidRPr="00241E0F">
              <w:rPr>
                <w:rStyle w:val="aa"/>
                <w:rFonts w:hint="eastAsia"/>
                <w:bCs/>
                <w:sz w:val="28"/>
                <w:szCs w:val="28"/>
              </w:rPr>
              <w:t>的</w:t>
            </w:r>
            <w:r>
              <w:rPr>
                <w:rStyle w:val="aa"/>
                <w:rFonts w:hint="eastAsia"/>
                <w:bCs/>
                <w:sz w:val="28"/>
                <w:szCs w:val="28"/>
              </w:rPr>
              <w:t>新增</w:t>
            </w:r>
            <w:r w:rsidRPr="00241E0F">
              <w:rPr>
                <w:rStyle w:val="aa"/>
                <w:rFonts w:hint="eastAsia"/>
                <w:bCs/>
                <w:sz w:val="28"/>
                <w:szCs w:val="28"/>
              </w:rPr>
              <w:t>民</w:t>
            </w:r>
            <w:r>
              <w:rPr>
                <w:rStyle w:val="aa"/>
                <w:rFonts w:hint="eastAsia"/>
                <w:bCs/>
                <w:sz w:val="28"/>
                <w:szCs w:val="28"/>
              </w:rPr>
              <w:t>宿投資金額約</w:t>
            </w:r>
            <w:r w:rsidRPr="00241E0F">
              <w:rPr>
                <w:rStyle w:val="aa"/>
                <w:rFonts w:hint="eastAsia"/>
                <w:bCs/>
                <w:sz w:val="28"/>
                <w:szCs w:val="28"/>
              </w:rPr>
              <w:t>為</w:t>
            </w:r>
            <w:r>
              <w:rPr>
                <w:rStyle w:val="aa"/>
                <w:rFonts w:hint="eastAsia"/>
                <w:bCs/>
                <w:sz w:val="28"/>
                <w:szCs w:val="28"/>
              </w:rPr>
              <w:t>16億7319萬，大增了520%</w:t>
            </w:r>
            <w:r w:rsidRPr="00241E0F">
              <w:rPr>
                <w:rStyle w:val="aa"/>
                <w:rFonts w:hint="eastAsia"/>
                <w:bCs/>
                <w:sz w:val="28"/>
                <w:szCs w:val="28"/>
              </w:rPr>
              <w:t>。再</w:t>
            </w:r>
            <w:r>
              <w:rPr>
                <w:rStyle w:val="aa"/>
                <w:rFonts w:hint="eastAsia"/>
                <w:bCs/>
                <w:sz w:val="28"/>
                <w:szCs w:val="28"/>
              </w:rPr>
              <w:t>參照就業人數統計</w:t>
            </w:r>
            <w:r w:rsidRPr="00241E0F">
              <w:rPr>
                <w:rStyle w:val="aa"/>
                <w:rFonts w:hint="eastAsia"/>
                <w:bCs/>
                <w:sz w:val="28"/>
                <w:szCs w:val="28"/>
              </w:rPr>
              <w:t>情形，開放日之前</w:t>
            </w:r>
            <w:r>
              <w:rPr>
                <w:rStyle w:val="aa"/>
                <w:rFonts w:hint="eastAsia"/>
                <w:bCs/>
                <w:sz w:val="28"/>
                <w:szCs w:val="28"/>
              </w:rPr>
              <w:t>經營人數為83人</w:t>
            </w:r>
            <w:r w:rsidRPr="00241E0F">
              <w:rPr>
                <w:rStyle w:val="aa"/>
                <w:rFonts w:hint="eastAsia"/>
                <w:bCs/>
                <w:sz w:val="28"/>
                <w:szCs w:val="28"/>
              </w:rPr>
              <w:t>，之後</w:t>
            </w:r>
            <w:r>
              <w:rPr>
                <w:rStyle w:val="aa"/>
                <w:rFonts w:hint="eastAsia"/>
                <w:bCs/>
                <w:sz w:val="28"/>
                <w:szCs w:val="28"/>
              </w:rPr>
              <w:t>新增人數為564人</w:t>
            </w:r>
            <w:r w:rsidRPr="00241E0F">
              <w:rPr>
                <w:rStyle w:val="aa"/>
                <w:rFonts w:hint="eastAsia"/>
                <w:bCs/>
                <w:sz w:val="28"/>
                <w:szCs w:val="28"/>
              </w:rPr>
              <w:t>，大增</w:t>
            </w:r>
            <w:r>
              <w:rPr>
                <w:rStyle w:val="aa"/>
                <w:rFonts w:hint="eastAsia"/>
                <w:bCs/>
                <w:sz w:val="28"/>
                <w:szCs w:val="28"/>
              </w:rPr>
              <w:t>680</w:t>
            </w:r>
            <w:r w:rsidRPr="00241E0F">
              <w:rPr>
                <w:rStyle w:val="aa"/>
                <w:rFonts w:hint="eastAsia"/>
                <w:bCs/>
                <w:sz w:val="28"/>
                <w:szCs w:val="28"/>
              </w:rPr>
              <w:t>%，有效引</w:t>
            </w:r>
            <w:r>
              <w:rPr>
                <w:rStyle w:val="aa"/>
                <w:rFonts w:hint="eastAsia"/>
                <w:bCs/>
                <w:sz w:val="28"/>
                <w:szCs w:val="28"/>
              </w:rPr>
              <w:t>進民間投資增加就業，</w:t>
            </w:r>
            <w:r w:rsidRPr="006C6F49">
              <w:rPr>
                <w:rStyle w:val="aa"/>
                <w:rFonts w:hint="eastAsia"/>
                <w:bCs/>
                <w:sz w:val="28"/>
                <w:szCs w:val="28"/>
              </w:rPr>
              <w:t>業者平均滿意度逾9成</w:t>
            </w:r>
            <w:r>
              <w:rPr>
                <w:rStyle w:val="aa"/>
                <w:rFonts w:hint="eastAsia"/>
                <w:bCs/>
                <w:sz w:val="28"/>
                <w:szCs w:val="28"/>
              </w:rPr>
              <w:t>。</w:t>
            </w:r>
          </w:p>
          <w:p w:rsidR="00BA0D2D" w:rsidRPr="00166DBC" w:rsidRDefault="00BA0D2D" w:rsidP="00BA0D2D">
            <w:pPr>
              <w:pStyle w:val="a9"/>
              <w:numPr>
                <w:ilvl w:val="0"/>
                <w:numId w:val="3"/>
              </w:numPr>
              <w:snapToGrid w:val="0"/>
              <w:spacing w:line="480" w:lineRule="exact"/>
              <w:ind w:leftChars="0"/>
              <w:rPr>
                <w:rFonts w:ascii="標楷體" w:eastAsia="標楷體" w:hAnsi="標楷體"/>
                <w:b/>
                <w:bCs/>
                <w:sz w:val="28"/>
                <w:szCs w:val="28"/>
              </w:rPr>
            </w:pPr>
            <w:r w:rsidRPr="00166DBC">
              <w:rPr>
                <w:rFonts w:ascii="標楷體" w:eastAsia="標楷體" w:hAnsi="標楷體" w:hint="eastAsia"/>
                <w:b/>
                <w:bCs/>
                <w:sz w:val="28"/>
                <w:szCs w:val="28"/>
              </w:rPr>
              <w:t>屢次獲獎</w:t>
            </w:r>
            <w:r>
              <w:rPr>
                <w:rFonts w:ascii="標楷體" w:eastAsia="標楷體" w:hAnsi="標楷體" w:hint="eastAsia"/>
                <w:b/>
                <w:bCs/>
                <w:sz w:val="28"/>
                <w:szCs w:val="28"/>
              </w:rPr>
              <w:t>肯定</w:t>
            </w:r>
            <w:r w:rsidR="001F1D99">
              <w:rPr>
                <w:rFonts w:ascii="標楷體" w:eastAsia="標楷體" w:hAnsi="標楷體" w:hint="eastAsia"/>
                <w:b/>
                <w:bCs/>
                <w:sz w:val="28"/>
                <w:szCs w:val="28"/>
              </w:rPr>
              <w:t>成為各縣市標竿學習</w:t>
            </w:r>
          </w:p>
          <w:p w:rsidR="00637ADB" w:rsidRPr="004153D0" w:rsidRDefault="00BA0D2D" w:rsidP="00BA0D2D">
            <w:pPr>
              <w:pStyle w:val="a9"/>
              <w:adjustRightInd w:val="0"/>
              <w:snapToGrid w:val="0"/>
              <w:spacing w:line="480" w:lineRule="exact"/>
              <w:ind w:leftChars="0" w:left="586"/>
              <w:jc w:val="both"/>
              <w:rPr>
                <w:rFonts w:ascii="標楷體" w:eastAsia="標楷體" w:hAnsi="標楷體"/>
                <w:b/>
                <w:sz w:val="28"/>
              </w:rPr>
            </w:pPr>
            <w:r>
              <w:rPr>
                <w:rStyle w:val="aa"/>
                <w:rFonts w:hint="eastAsia"/>
                <w:bCs/>
                <w:sz w:val="28"/>
                <w:szCs w:val="28"/>
              </w:rPr>
              <w:t>團隊</w:t>
            </w:r>
            <w:r w:rsidRPr="0097772C">
              <w:rPr>
                <w:rStyle w:val="aa"/>
                <w:rFonts w:hint="eastAsia"/>
                <w:bCs/>
                <w:sz w:val="28"/>
                <w:szCs w:val="28"/>
              </w:rPr>
              <w:t>成功打響臺南民宿招牌，周邊觀光產業收入年年大幅成長，成效屢次獲中央單位肯定，</w:t>
            </w:r>
            <w:r>
              <w:rPr>
                <w:rStyle w:val="aa"/>
                <w:rFonts w:hint="eastAsia"/>
                <w:bCs/>
                <w:sz w:val="28"/>
                <w:szCs w:val="28"/>
              </w:rPr>
              <w:t>共</w:t>
            </w:r>
            <w:r w:rsidRPr="0097772C">
              <w:rPr>
                <w:rStyle w:val="aa"/>
                <w:rFonts w:hint="eastAsia"/>
                <w:bCs/>
                <w:sz w:val="28"/>
                <w:szCs w:val="28"/>
              </w:rPr>
              <w:t>獲得第十屆全國性「健康城市暨高齡友善城市獎」</w:t>
            </w:r>
            <w:r>
              <w:rPr>
                <w:rStyle w:val="aa"/>
                <w:rFonts w:hint="eastAsia"/>
                <w:bCs/>
                <w:sz w:val="28"/>
                <w:szCs w:val="28"/>
              </w:rPr>
              <w:t>、</w:t>
            </w:r>
            <w:r w:rsidRPr="0097772C">
              <w:rPr>
                <w:rStyle w:val="aa"/>
                <w:rFonts w:hint="eastAsia"/>
                <w:bCs/>
                <w:sz w:val="28"/>
                <w:szCs w:val="28"/>
              </w:rPr>
              <w:t>1</w:t>
            </w:r>
            <w:r w:rsidRPr="0097772C">
              <w:rPr>
                <w:rStyle w:val="aa"/>
                <w:bCs/>
                <w:sz w:val="28"/>
                <w:szCs w:val="28"/>
              </w:rPr>
              <w:t>08</w:t>
            </w:r>
            <w:r>
              <w:rPr>
                <w:rStyle w:val="aa"/>
                <w:rFonts w:hint="eastAsia"/>
                <w:bCs/>
                <w:sz w:val="28"/>
                <w:szCs w:val="28"/>
              </w:rPr>
              <w:t>至1</w:t>
            </w:r>
            <w:r>
              <w:rPr>
                <w:rStyle w:val="aa"/>
                <w:bCs/>
                <w:sz w:val="28"/>
                <w:szCs w:val="28"/>
              </w:rPr>
              <w:t>10</w:t>
            </w:r>
            <w:r>
              <w:rPr>
                <w:rStyle w:val="aa"/>
                <w:rFonts w:hint="eastAsia"/>
                <w:bCs/>
                <w:sz w:val="28"/>
                <w:szCs w:val="28"/>
              </w:rPr>
              <w:t>年</w:t>
            </w:r>
            <w:r w:rsidRPr="0097772C">
              <w:rPr>
                <w:rStyle w:val="aa"/>
                <w:rFonts w:hint="eastAsia"/>
                <w:bCs/>
                <w:sz w:val="28"/>
                <w:szCs w:val="28"/>
              </w:rPr>
              <w:t>連續三年因為成功塑造民宿品牌及推動民宿經營公約獲交通部觀光局全國旅宿評比特優，1</w:t>
            </w:r>
            <w:r w:rsidRPr="0097772C">
              <w:rPr>
                <w:rStyle w:val="aa"/>
                <w:bCs/>
                <w:sz w:val="28"/>
                <w:szCs w:val="28"/>
              </w:rPr>
              <w:t>10</w:t>
            </w:r>
            <w:r w:rsidRPr="0097772C">
              <w:rPr>
                <w:rStyle w:val="aa"/>
                <w:rFonts w:hint="eastAsia"/>
                <w:bCs/>
                <w:sz w:val="28"/>
                <w:szCs w:val="28"/>
              </w:rPr>
              <w:t>年</w:t>
            </w:r>
            <w:r>
              <w:rPr>
                <w:rStyle w:val="aa"/>
                <w:rFonts w:hint="eastAsia"/>
                <w:bCs/>
                <w:sz w:val="28"/>
                <w:szCs w:val="28"/>
              </w:rPr>
              <w:t>更由</w:t>
            </w:r>
            <w:r w:rsidRPr="0097772C">
              <w:rPr>
                <w:rStyle w:val="aa"/>
                <w:rFonts w:hint="eastAsia"/>
                <w:bCs/>
                <w:sz w:val="28"/>
                <w:szCs w:val="28"/>
              </w:rPr>
              <w:t>行政院蘇貞昌院長手中頒</w:t>
            </w:r>
            <w:r>
              <w:rPr>
                <w:rStyle w:val="aa"/>
                <w:rFonts w:hint="eastAsia"/>
                <w:bCs/>
                <w:sz w:val="28"/>
                <w:szCs w:val="28"/>
              </w:rPr>
              <w:t>發</w:t>
            </w:r>
            <w:r w:rsidRPr="0097772C">
              <w:rPr>
                <w:rStyle w:val="aa"/>
                <w:rFonts w:hint="eastAsia"/>
                <w:bCs/>
                <w:sz w:val="28"/>
                <w:szCs w:val="28"/>
              </w:rPr>
              <w:t>號稱公務界</w:t>
            </w:r>
            <w:r>
              <w:rPr>
                <w:rStyle w:val="aa"/>
                <w:rFonts w:hint="eastAsia"/>
                <w:bCs/>
                <w:sz w:val="28"/>
                <w:szCs w:val="28"/>
              </w:rPr>
              <w:t>最高榮耀</w:t>
            </w:r>
            <w:r w:rsidRPr="0097772C">
              <w:rPr>
                <w:rStyle w:val="aa"/>
                <w:rFonts w:hint="eastAsia"/>
                <w:bCs/>
                <w:sz w:val="28"/>
                <w:szCs w:val="28"/>
              </w:rPr>
              <w:t>之政府服務獎，讓服務標竿與效益擴散</w:t>
            </w:r>
            <w:r>
              <w:rPr>
                <w:rStyle w:val="aa"/>
                <w:rFonts w:hint="eastAsia"/>
                <w:bCs/>
                <w:sz w:val="28"/>
                <w:szCs w:val="28"/>
              </w:rPr>
              <w:t>外縣市</w:t>
            </w:r>
            <w:r w:rsidRPr="0097772C">
              <w:rPr>
                <w:rStyle w:val="aa"/>
                <w:rFonts w:hint="eastAsia"/>
                <w:bCs/>
                <w:sz w:val="28"/>
                <w:szCs w:val="28"/>
              </w:rPr>
              <w:t>。</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lastRenderedPageBreak/>
              <w:t>具體事蹟</w:t>
            </w:r>
          </w:p>
        </w:tc>
      </w:tr>
      <w:tr w:rsidR="00637ADB" w:rsidRPr="002C1F24" w:rsidTr="00637ADB">
        <w:trPr>
          <w:trHeight w:val="1819"/>
        </w:trPr>
        <w:tc>
          <w:tcPr>
            <w:tcW w:w="9952" w:type="dxa"/>
            <w:gridSpan w:val="11"/>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w:t>
            </w:r>
          </w:p>
          <w:p w:rsidR="00637ADB" w:rsidRPr="002C1F24" w:rsidRDefault="00637ADB" w:rsidP="00DC1977">
            <w:pPr>
              <w:snapToGrid w:val="0"/>
              <w:spacing w:line="240" w:lineRule="atLeast"/>
              <w:rPr>
                <w:rFonts w:ascii="標楷體" w:eastAsia="標楷體" w:hAnsi="標楷體"/>
              </w:rPr>
            </w:pPr>
            <w:r w:rsidRPr="002C1F24">
              <w:rPr>
                <w:rFonts w:ascii="標楷體" w:eastAsia="標楷體" w:hAnsi="標楷體" w:hint="eastAsia"/>
              </w:rPr>
              <w:t>（表格可自行延伸</w:t>
            </w:r>
            <w:r w:rsidR="00E21B17">
              <w:rPr>
                <w:rFonts w:ascii="標楷體" w:eastAsia="標楷體" w:hAnsi="標楷體" w:hint="eastAsia"/>
              </w:rPr>
              <w:t>。</w:t>
            </w:r>
            <w:r w:rsidRPr="002C1F24">
              <w:rPr>
                <w:rFonts w:ascii="標楷體" w:eastAsia="標楷體" w:hAnsi="標楷體" w:hint="eastAsia"/>
              </w:rPr>
              <w:t>）</w:t>
            </w:r>
          </w:p>
        </w:tc>
      </w:tr>
    </w:tbl>
    <w:p w:rsidR="00FA43CA" w:rsidRDefault="00FA43CA" w:rsidP="00637ADB"/>
    <w:p w:rsidR="00FA43CA" w:rsidRDefault="00FA43CA" w:rsidP="00637ADB"/>
    <w:p w:rsidR="00FA43CA" w:rsidRDefault="00FA43CA" w:rsidP="00637ADB"/>
    <w:p w:rsidR="00FA43CA" w:rsidRDefault="00FA43CA" w:rsidP="00637ADB"/>
    <w:p w:rsidR="00731896" w:rsidRPr="00637ADB" w:rsidRDefault="00FA43CA" w:rsidP="00637ADB">
      <w:r>
        <w:rPr>
          <w:noProof/>
        </w:rPr>
        <mc:AlternateContent>
          <mc:Choice Requires="wps">
            <w:drawing>
              <wp:anchor distT="45720" distB="45720" distL="114300" distR="114300" simplePos="0" relativeHeight="251660288" behindDoc="0" locked="0" layoutInCell="1" allowOverlap="1">
                <wp:simplePos x="0" y="0"/>
                <wp:positionH relativeFrom="column">
                  <wp:posOffset>6483350</wp:posOffset>
                </wp:positionH>
                <wp:positionV relativeFrom="paragraph">
                  <wp:posOffset>412750</wp:posOffset>
                </wp:positionV>
                <wp:extent cx="603250" cy="298450"/>
                <wp:effectExtent l="12700" t="8890" r="12700" b="698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8450"/>
                        </a:xfrm>
                        <a:prstGeom prst="rect">
                          <a:avLst/>
                        </a:prstGeom>
                        <a:solidFill>
                          <a:srgbClr val="FFFFFF"/>
                        </a:solidFill>
                        <a:ln w="9525">
                          <a:solidFill>
                            <a:srgbClr val="000000"/>
                          </a:solidFill>
                          <a:miter lim="800000"/>
                          <a:headEnd/>
                          <a:tailEnd/>
                        </a:ln>
                      </wps:spPr>
                      <wps:txbx>
                        <w:txbxContent>
                          <w:p w:rsidR="00FA43CA" w:rsidRPr="00323407" w:rsidRDefault="00FA43CA" w:rsidP="00FA43CA">
                            <w:pPr>
                              <w:rPr>
                                <w:rFonts w:ascii="標楷體" w:eastAsia="標楷體" w:hAnsi="標楷體"/>
                                <w:b/>
                              </w:rPr>
                            </w:pPr>
                            <w:r w:rsidRPr="00147019">
                              <w:rPr>
                                <w:rFonts w:ascii="標楷體" w:eastAsia="標楷體" w:hAnsi="標楷體"/>
                                <w:b/>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 o:spid="_x0000_s1027" type="#_x0000_t202" style="position:absolute;margin-left:510.5pt;margin-top:32.5pt;width:47.5pt;height: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">
                <v:textbox>
                  <w:txbxContent>
                    <w:p w:rsidR="00FA43CA" w:rsidRPr="00323407" w:rsidRDefault="00FA43CA" w:rsidP="00FA43CA">
                      <w:pPr>
                        <w:rPr>
                          <w:rFonts w:ascii="標楷體" w:eastAsia="標楷體" w:hAnsi="標楷體"/>
                          <w:b/>
                        </w:rPr>
                      </w:pPr>
                      <w:r w:rsidRPr="00147019">
                        <w:rPr>
                          <w:rFonts w:ascii="標楷體" w:eastAsia="標楷體" w:hAnsi="標楷體"/>
                          <w:b/>
                        </w:rPr>
                        <w:t>附件4</w:t>
                      </w:r>
                    </w:p>
                  </w:txbxContent>
                </v:textbox>
              </v:shape>
            </w:pict>
          </mc:Fallback>
        </mc:AlternateContent>
      </w:r>
      <w:r w:rsidR="00637ADB">
        <w:rPr>
          <w:noProof/>
        </w:rPr>
        <mc:AlternateContent>
          <mc:Choice Requires="wps">
            <w:drawing>
              <wp:anchor distT="0" distB="0" distL="114300" distR="114300" simplePos="0" relativeHeight="251659264" behindDoc="0" locked="0" layoutInCell="1" allowOverlap="1" wp14:anchorId="20B8BD42" wp14:editId="6A4151E9">
                <wp:simplePos x="0" y="0"/>
                <wp:positionH relativeFrom="column">
                  <wp:posOffset>6765290</wp:posOffset>
                </wp:positionH>
                <wp:positionV relativeFrom="paragraph">
                  <wp:posOffset>107950</wp:posOffset>
                </wp:positionV>
                <wp:extent cx="676910" cy="431800"/>
                <wp:effectExtent l="2540" t="3175"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8BD42" id="_x0000_s1028" type="#_x0000_t202" style="position:absolute;margin-left:532.7pt;margin-top:8.5pt;width:53.3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ud0A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r w:rsidR="00637ADB">
        <w:rPr>
          <w:noProof/>
        </w:rPr>
        <mc:AlternateContent>
          <mc:Choice Requires="wps">
            <w:drawing>
              <wp:anchor distT="0" distB="0" distL="114300" distR="114300" simplePos="0" relativeHeight="251658240" behindDoc="0" locked="0" layoutInCell="1" allowOverlap="1" wp14:anchorId="66F035AD" wp14:editId="28482C7A">
                <wp:simplePos x="0" y="0"/>
                <wp:positionH relativeFrom="column">
                  <wp:posOffset>6765290</wp:posOffset>
                </wp:positionH>
                <wp:positionV relativeFrom="paragraph">
                  <wp:posOffset>107950</wp:posOffset>
                </wp:positionV>
                <wp:extent cx="676910" cy="431800"/>
                <wp:effectExtent l="2540" t="3175"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035AD" id="文字方塊 1" o:spid="_x0000_s1029" type="#_x0000_t202" style="position:absolute;margin-left:532.7pt;margin-top:8.5pt;width:53.3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p>
    <w:sectPr w:rsidR="00731896" w:rsidRPr="00637A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D3" w:rsidRDefault="00A71CD3" w:rsidP="00E21B17">
      <w:r>
        <w:separator/>
      </w:r>
    </w:p>
  </w:endnote>
  <w:endnote w:type="continuationSeparator" w:id="0">
    <w:p w:rsidR="00A71CD3" w:rsidRDefault="00A71CD3" w:rsidP="00E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D3" w:rsidRDefault="00A71CD3" w:rsidP="00E21B17">
      <w:r>
        <w:separator/>
      </w:r>
    </w:p>
  </w:footnote>
  <w:footnote w:type="continuationSeparator" w:id="0">
    <w:p w:rsidR="00A71CD3" w:rsidRDefault="00A71CD3" w:rsidP="00E21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B13AA"/>
    <w:multiLevelType w:val="hybridMultilevel"/>
    <w:tmpl w:val="CB5ACB2E"/>
    <w:lvl w:ilvl="0" w:tplc="474E04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561765"/>
    <w:multiLevelType w:val="hybridMultilevel"/>
    <w:tmpl w:val="E768066C"/>
    <w:lvl w:ilvl="0" w:tplc="E93A12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8A1F42"/>
    <w:multiLevelType w:val="hybridMultilevel"/>
    <w:tmpl w:val="DEC0165E"/>
    <w:lvl w:ilvl="0" w:tplc="3124C212">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DB"/>
    <w:rsid w:val="001F1D99"/>
    <w:rsid w:val="00216DD2"/>
    <w:rsid w:val="00245C58"/>
    <w:rsid w:val="002E0E08"/>
    <w:rsid w:val="004153D0"/>
    <w:rsid w:val="005F1FBE"/>
    <w:rsid w:val="00637ADB"/>
    <w:rsid w:val="006A0EBB"/>
    <w:rsid w:val="006D2057"/>
    <w:rsid w:val="00731896"/>
    <w:rsid w:val="00766F13"/>
    <w:rsid w:val="007C695C"/>
    <w:rsid w:val="007F5D42"/>
    <w:rsid w:val="0081050F"/>
    <w:rsid w:val="00860646"/>
    <w:rsid w:val="00862FFD"/>
    <w:rsid w:val="009F3887"/>
    <w:rsid w:val="00A71CD3"/>
    <w:rsid w:val="00BA0D2D"/>
    <w:rsid w:val="00C1759F"/>
    <w:rsid w:val="00D369FB"/>
    <w:rsid w:val="00DC1977"/>
    <w:rsid w:val="00E21B17"/>
    <w:rsid w:val="00FA4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44594-C487-466E-A8D2-7F0C7A4B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7ADB"/>
    <w:rPr>
      <w:rFonts w:asciiTheme="majorHAnsi" w:eastAsiaTheme="majorEastAsia" w:hAnsiTheme="majorHAnsi" w:cstheme="majorBidi"/>
      <w:sz w:val="18"/>
      <w:szCs w:val="18"/>
    </w:rPr>
  </w:style>
  <w:style w:type="paragraph" w:styleId="a5">
    <w:name w:val="header"/>
    <w:basedOn w:val="a"/>
    <w:link w:val="a6"/>
    <w:uiPriority w:val="99"/>
    <w:unhideWhenUsed/>
    <w:rsid w:val="00E21B17"/>
    <w:pPr>
      <w:tabs>
        <w:tab w:val="center" w:pos="4153"/>
        <w:tab w:val="right" w:pos="8306"/>
      </w:tabs>
      <w:snapToGrid w:val="0"/>
    </w:pPr>
    <w:rPr>
      <w:sz w:val="20"/>
      <w:szCs w:val="20"/>
    </w:rPr>
  </w:style>
  <w:style w:type="character" w:customStyle="1" w:styleId="a6">
    <w:name w:val="頁首 字元"/>
    <w:basedOn w:val="a0"/>
    <w:link w:val="a5"/>
    <w:uiPriority w:val="99"/>
    <w:rsid w:val="00E21B17"/>
    <w:rPr>
      <w:rFonts w:ascii="Times New Roman" w:eastAsia="新細明體" w:hAnsi="Times New Roman" w:cs="Times New Roman"/>
      <w:sz w:val="20"/>
      <w:szCs w:val="20"/>
    </w:rPr>
  </w:style>
  <w:style w:type="paragraph" w:styleId="a7">
    <w:name w:val="footer"/>
    <w:basedOn w:val="a"/>
    <w:link w:val="a8"/>
    <w:uiPriority w:val="99"/>
    <w:unhideWhenUsed/>
    <w:rsid w:val="00E21B17"/>
    <w:pPr>
      <w:tabs>
        <w:tab w:val="center" w:pos="4153"/>
        <w:tab w:val="right" w:pos="8306"/>
      </w:tabs>
      <w:snapToGrid w:val="0"/>
    </w:pPr>
    <w:rPr>
      <w:sz w:val="20"/>
      <w:szCs w:val="20"/>
    </w:rPr>
  </w:style>
  <w:style w:type="character" w:customStyle="1" w:styleId="a8">
    <w:name w:val="頁尾 字元"/>
    <w:basedOn w:val="a0"/>
    <w:link w:val="a7"/>
    <w:uiPriority w:val="99"/>
    <w:rsid w:val="00E21B17"/>
    <w:rPr>
      <w:rFonts w:ascii="Times New Roman" w:eastAsia="新細明體" w:hAnsi="Times New Roman" w:cs="Times New Roman"/>
      <w:sz w:val="20"/>
      <w:szCs w:val="20"/>
    </w:rPr>
  </w:style>
  <w:style w:type="paragraph" w:styleId="a9">
    <w:name w:val="List Paragraph"/>
    <w:basedOn w:val="a"/>
    <w:uiPriority w:val="34"/>
    <w:qFormat/>
    <w:rsid w:val="00216DD2"/>
    <w:pPr>
      <w:ind w:leftChars="200" w:left="480"/>
    </w:pPr>
  </w:style>
  <w:style w:type="paragraph" w:customStyle="1" w:styleId="Standard">
    <w:name w:val="Standard"/>
    <w:rsid w:val="004153D0"/>
    <w:pPr>
      <w:widowControl w:val="0"/>
      <w:suppressAutoHyphens/>
      <w:autoSpaceDN w:val="0"/>
      <w:textAlignment w:val="baseline"/>
    </w:pPr>
    <w:rPr>
      <w:rFonts w:ascii="Times New Roman" w:eastAsia="新細明體" w:hAnsi="Times New Roman" w:cs="Times New Roman"/>
      <w:kern w:val="3"/>
      <w:szCs w:val="20"/>
    </w:rPr>
  </w:style>
  <w:style w:type="character" w:customStyle="1" w:styleId="aa">
    <w:name w:val="(一) 第三階成"/>
    <w:rsid w:val="00BA0D2D"/>
    <w:rPr>
      <w:rFonts w:ascii="標楷體" w:eastAsia="標楷體" w:hAnsi="標楷體" w:cs="DFKaiShu-SB-Estd-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李奕君</dc:creator>
  <cp:lastModifiedBy>user</cp:lastModifiedBy>
  <cp:revision>3</cp:revision>
  <cp:lastPrinted>2020-04-21T08:46:00Z</cp:lastPrinted>
  <dcterms:created xsi:type="dcterms:W3CDTF">2023-04-19T01:07:00Z</dcterms:created>
  <dcterms:modified xsi:type="dcterms:W3CDTF">2023-04-19T01:07:00Z</dcterms:modified>
</cp:coreProperties>
</file>